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C2" w:rsidRPr="001E52C2" w:rsidRDefault="001E52C2" w:rsidP="001E52C2">
      <w:pPr>
        <w:rPr>
          <w:b/>
          <w:color w:val="FF0000"/>
          <w:sz w:val="32"/>
        </w:rPr>
      </w:pPr>
      <w:r w:rsidRPr="001E52C2">
        <w:rPr>
          <w:b/>
          <w:color w:val="FF0000"/>
          <w:sz w:val="44"/>
        </w:rPr>
        <w:t>Как уберечь детей от пожара!</w:t>
      </w:r>
    </w:p>
    <w:p w:rsidR="001E52C2" w:rsidRPr="001E52C2" w:rsidRDefault="001E52C2" w:rsidP="001E52C2">
      <w:pPr>
        <w:rPr>
          <w:b/>
          <w:color w:val="FF0000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234315</wp:posOffset>
            </wp:positionV>
            <wp:extent cx="4852035" cy="3629025"/>
            <wp:effectExtent l="19050" t="0" r="5715" b="0"/>
            <wp:wrapNone/>
            <wp:docPr id="1" name="Рисунок 1" descr="http://900igr.net/up/datas/86257/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86257/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Проблема детской шалости с огнем актуальна всегда. И для её решения требуютсяобщие скоординированные и целенаправленные действия родителей, воспитателей иучителей. Профилактика детской шалости с огнем в семье обычно сводится к банальнымзапретам. Но запретный плод сладок: дети ищут новых ярких впечатлений, балуются соспичками и огнеопасными предметами. Зачастую это заканчивается трагедией.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Поэтому Г</w:t>
      </w:r>
      <w:r w:rsidR="00BC420F">
        <w:rPr>
          <w:rFonts w:ascii="Times New Roman" w:hAnsi="Times New Roman" w:cs="Times New Roman"/>
          <w:sz w:val="28"/>
        </w:rPr>
        <w:t xml:space="preserve">лавное управление МЧС России </w:t>
      </w:r>
      <w:r w:rsidRPr="001E52C2">
        <w:rPr>
          <w:rFonts w:ascii="Times New Roman" w:hAnsi="Times New Roman" w:cs="Times New Roman"/>
          <w:sz w:val="28"/>
        </w:rPr>
        <w:t xml:space="preserve"> обращается к</w:t>
      </w:r>
      <w:r w:rsidR="00BC420F"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родителям, воспитателям и преподавателям! Чтобы не было беды, мы все должны строгоследить за тем, чтобы дети не брали в руки спички. Нельзя допускать, чтобы детипользовались электронагревательными приборами. Если у вас есть малолетние дети, ни вкоем случае не оставляйте их дома одних тем более, если топится печь, работает телевизорили другие электроприборы.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Не показывайте детям дурной пример: не курите при них, не бросайте окурки кудапопало, не зажигайте бумагу для освещения темных помещений. Храните спички в местахнедоступных для детей. Ни в коем случае нельзя держать в доме неисправные илисамодельные электрические приборы. Пользоваться можно только исправными приборами,имеющими сертификат соответствия требованиям безопасности, с встроеннымустройством автоматического отключения прибора от источника электрического питания.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Помните - маленькая неосторожность может привести к большой беде.</w:t>
      </w: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lastRenderedPageBreak/>
        <w:t>Трагические случаи наглядно доказывают: главная причина гибели детей на пожарекроется в их неумении действовать в критических ситуациях. Во время пожара умаленьких детей срабатывает подсознательный инстинкт: ребенок старается к чему-топрижаться, куда-то спрятаться, ищет мнимое убежище - под кроватью, столом и т. д. Тамего беда и настигает. Поэтому обязательно научите ребенка действиям при пожаре,покажите ему возможные выходы для эвакуации. Очень важно научить ребенка непаниковать и не прятаться в случае пожара.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Дома - родители, в детских садах - воспитатели, а в школах - преподаватели, все мыобязаны обеспечить неукоснительное выполнение детьми правил пожарной безопасности,строго поддерживать противопожарный режим, немедленно устранять причины, которыемогут привести к трагедии. Чувство опасности, исходящее от огня, ребенку нужнопрививать с раннего детства. Соблюдение правил безопасности должно войти у каждого впривычку.</w:t>
      </w:r>
    </w:p>
    <w:p w:rsidR="00B70D51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Научите ребенка в случае возникновения пожара незамедлительно вызыватьпожарную охрану. Для этого необходимо набрать номер «01» (с мобильного телефона –112).</w:t>
      </w:r>
      <w:r w:rsidRPr="001E52C2">
        <w:rPr>
          <w:rFonts w:ascii="Times New Roman" w:hAnsi="Times New Roman" w:cs="Times New Roman"/>
          <w:sz w:val="28"/>
        </w:rPr>
        <w:cr/>
      </w:r>
      <w:bookmarkStart w:id="0" w:name="_GoBack"/>
      <w:bookmarkEnd w:id="0"/>
    </w:p>
    <w:p w:rsidR="006103F3" w:rsidRPr="001E52C2" w:rsidRDefault="00B70D51" w:rsidP="00B70D51">
      <w:pPr>
        <w:spacing w:line="240" w:lineRule="auto"/>
        <w:ind w:hanging="284"/>
        <w:rPr>
          <w:rFonts w:ascii="Times New Roman" w:hAnsi="Times New Roman" w:cs="Times New Roman"/>
          <w:sz w:val="28"/>
        </w:rPr>
      </w:pPr>
      <w:r w:rsidRPr="00B70D5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39790" cy="3609975"/>
            <wp:effectExtent l="0" t="0" r="0" b="0"/>
            <wp:docPr id="2" name="Рисунок 2" descr="C:\Users\User\Desktop\БЕЗОПАСНОСТЬ\admotduwdz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ОПАСНОСТЬ\admotduwdz-800x6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15" cy="361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03F3" w:rsidRPr="001E52C2" w:rsidSect="00B70D51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2C2"/>
    <w:rsid w:val="00043271"/>
    <w:rsid w:val="001E52C2"/>
    <w:rsid w:val="003023FD"/>
    <w:rsid w:val="006D2010"/>
    <w:rsid w:val="009778FC"/>
    <w:rsid w:val="00B363F1"/>
    <w:rsid w:val="00B70D51"/>
    <w:rsid w:val="00BC4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81766-4FA9-458F-BFCE-F9890C76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2018-02-07T10:31:00Z</dcterms:created>
  <dcterms:modified xsi:type="dcterms:W3CDTF">2019-09-18T13:42:00Z</dcterms:modified>
</cp:coreProperties>
</file>